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74" w:rsidRDefault="005D3174" w:rsidP="005D317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АО «Саратовстройстекло»</w:t>
      </w:r>
    </w:p>
    <w:p w:rsidR="005D3174" w:rsidRPr="005D3174" w:rsidRDefault="005D3174" w:rsidP="005D317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17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года № 861, в разбивке по уровням напряжения</w:t>
      </w:r>
    </w:p>
    <w:p w:rsidR="005D3174" w:rsidRPr="005D3174" w:rsidRDefault="005D3174" w:rsidP="005D317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174">
        <w:rPr>
          <w:rFonts w:ascii="Tahoma" w:eastAsia="Times New Roman" w:hAnsi="Tahoma" w:cs="Tahoma"/>
          <w:b/>
          <w:bCs/>
          <w:color w:val="000000"/>
          <w:sz w:val="17"/>
          <w:szCs w:val="17"/>
          <w:u w:val="single"/>
          <w:lang w:eastAsia="ru-RU"/>
        </w:rPr>
        <w:t>за I квартал 201</w:t>
      </w:r>
      <w:r w:rsidR="002B533B">
        <w:rPr>
          <w:rFonts w:ascii="Tahoma" w:eastAsia="Times New Roman" w:hAnsi="Tahoma" w:cs="Tahoma"/>
          <w:b/>
          <w:bCs/>
          <w:color w:val="000000"/>
          <w:sz w:val="17"/>
          <w:szCs w:val="17"/>
          <w:u w:val="single"/>
          <w:lang w:val="en-US" w:eastAsia="ru-RU"/>
        </w:rPr>
        <w:t>9</w:t>
      </w:r>
      <w:r w:rsidRPr="005D3174">
        <w:rPr>
          <w:rFonts w:ascii="Tahoma" w:eastAsia="Times New Roman" w:hAnsi="Tahoma" w:cs="Tahoma"/>
          <w:b/>
          <w:bCs/>
          <w:color w:val="000000"/>
          <w:sz w:val="17"/>
          <w:szCs w:val="17"/>
          <w:u w:val="single"/>
          <w:lang w:eastAsia="ru-RU"/>
        </w:rPr>
        <w:t xml:space="preserve"> года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3975"/>
      </w:tblGrid>
      <w:tr w:rsidR="005D3174" w:rsidRPr="005D3174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Уровень напряжения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Резервируемая мощность, МВт</w:t>
            </w:r>
          </w:p>
        </w:tc>
      </w:tr>
      <w:tr w:rsidR="005D3174" w:rsidRPr="005D3174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ВН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5D3174" w:rsidRPr="005D3174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СН-2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FB414B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5D3174" w:rsidRPr="005D3174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НН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FB414B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</w:tbl>
    <w:p w:rsidR="005D3174" w:rsidRPr="005D3174" w:rsidRDefault="005D3174" w:rsidP="005D317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174">
        <w:rPr>
          <w:rFonts w:ascii="Tahoma" w:eastAsia="Times New Roman" w:hAnsi="Tahoma" w:cs="Tahoma"/>
          <w:b/>
          <w:bCs/>
          <w:color w:val="000000"/>
          <w:sz w:val="17"/>
          <w:szCs w:val="17"/>
          <w:u w:val="single"/>
          <w:lang w:eastAsia="ru-RU"/>
        </w:rPr>
        <w:t>за II квартал 201</w:t>
      </w:r>
      <w:r w:rsidR="002B533B">
        <w:rPr>
          <w:rFonts w:ascii="Tahoma" w:eastAsia="Times New Roman" w:hAnsi="Tahoma" w:cs="Tahoma"/>
          <w:b/>
          <w:bCs/>
          <w:color w:val="000000"/>
          <w:sz w:val="17"/>
          <w:szCs w:val="17"/>
          <w:u w:val="single"/>
          <w:lang w:val="en-US" w:eastAsia="ru-RU"/>
        </w:rPr>
        <w:t>9</w:t>
      </w:r>
      <w:r w:rsidRPr="005D3174">
        <w:rPr>
          <w:rFonts w:ascii="Tahoma" w:eastAsia="Times New Roman" w:hAnsi="Tahoma" w:cs="Tahoma"/>
          <w:b/>
          <w:bCs/>
          <w:color w:val="000000"/>
          <w:sz w:val="17"/>
          <w:szCs w:val="17"/>
          <w:u w:val="single"/>
          <w:lang w:eastAsia="ru-RU"/>
        </w:rPr>
        <w:t xml:space="preserve"> года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3975"/>
      </w:tblGrid>
      <w:tr w:rsidR="005D3174" w:rsidRPr="005D3174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Уровень напряжения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Резервируемая мощность, МВт</w:t>
            </w:r>
          </w:p>
        </w:tc>
      </w:tr>
      <w:tr w:rsidR="005D3174" w:rsidRPr="005D3174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ВН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5D3174" w:rsidRPr="005D3174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СН-2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FB414B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5D3174" w:rsidRPr="005D3174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НН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FB414B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</w:tbl>
    <w:p w:rsidR="005D3174" w:rsidRPr="005D3174" w:rsidRDefault="005D3174" w:rsidP="005D317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174">
        <w:rPr>
          <w:rFonts w:ascii="Tahoma" w:eastAsia="Times New Roman" w:hAnsi="Tahoma" w:cs="Tahoma"/>
          <w:b/>
          <w:bCs/>
          <w:color w:val="000000"/>
          <w:sz w:val="17"/>
          <w:szCs w:val="17"/>
          <w:u w:val="single"/>
          <w:lang w:eastAsia="ru-RU"/>
        </w:rPr>
        <w:t>за III квартал 201</w:t>
      </w:r>
      <w:r w:rsidR="002B533B">
        <w:rPr>
          <w:rFonts w:ascii="Tahoma" w:eastAsia="Times New Roman" w:hAnsi="Tahoma" w:cs="Tahoma"/>
          <w:b/>
          <w:bCs/>
          <w:color w:val="000000"/>
          <w:sz w:val="17"/>
          <w:szCs w:val="17"/>
          <w:u w:val="single"/>
          <w:lang w:val="en-US" w:eastAsia="ru-RU"/>
        </w:rPr>
        <w:t>9</w:t>
      </w:r>
      <w:r w:rsidRPr="005D3174">
        <w:rPr>
          <w:rFonts w:ascii="Tahoma" w:eastAsia="Times New Roman" w:hAnsi="Tahoma" w:cs="Tahoma"/>
          <w:b/>
          <w:bCs/>
          <w:color w:val="000000"/>
          <w:sz w:val="17"/>
          <w:szCs w:val="17"/>
          <w:u w:val="single"/>
          <w:lang w:eastAsia="ru-RU"/>
        </w:rPr>
        <w:t xml:space="preserve"> года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3975"/>
      </w:tblGrid>
      <w:tr w:rsidR="005D3174" w:rsidRPr="005D3174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Уровень напряжения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Резервируемая мощность, МВт</w:t>
            </w:r>
          </w:p>
        </w:tc>
      </w:tr>
      <w:tr w:rsidR="005D3174" w:rsidRPr="005D3174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ВН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D3174" w:rsidRPr="005D3174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СН-2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FB41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="00FB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5D3174" w:rsidRPr="005D3174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НН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="00FB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</w:tbl>
    <w:p w:rsidR="005D3174" w:rsidRPr="005D3174" w:rsidRDefault="005D3174" w:rsidP="005D317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174">
        <w:rPr>
          <w:rFonts w:ascii="Tahoma" w:eastAsia="Times New Roman" w:hAnsi="Tahoma" w:cs="Tahoma"/>
          <w:b/>
          <w:bCs/>
          <w:color w:val="000000"/>
          <w:sz w:val="17"/>
          <w:szCs w:val="17"/>
          <w:u w:val="single"/>
          <w:lang w:eastAsia="ru-RU"/>
        </w:rPr>
        <w:t>за IV квартал 201</w:t>
      </w:r>
      <w:r w:rsidR="002B533B">
        <w:rPr>
          <w:rFonts w:ascii="Tahoma" w:eastAsia="Times New Roman" w:hAnsi="Tahoma" w:cs="Tahoma"/>
          <w:b/>
          <w:bCs/>
          <w:color w:val="000000"/>
          <w:sz w:val="17"/>
          <w:szCs w:val="17"/>
          <w:u w:val="single"/>
          <w:lang w:val="en-US" w:eastAsia="ru-RU"/>
        </w:rPr>
        <w:t>9</w:t>
      </w:r>
      <w:bookmarkStart w:id="0" w:name="_GoBack"/>
      <w:bookmarkEnd w:id="0"/>
      <w:r w:rsidRPr="005D3174">
        <w:rPr>
          <w:rFonts w:ascii="Tahoma" w:eastAsia="Times New Roman" w:hAnsi="Tahoma" w:cs="Tahoma"/>
          <w:b/>
          <w:bCs/>
          <w:color w:val="000000"/>
          <w:sz w:val="17"/>
          <w:szCs w:val="17"/>
          <w:u w:val="single"/>
          <w:lang w:eastAsia="ru-RU"/>
        </w:rPr>
        <w:t xml:space="preserve"> года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3975"/>
      </w:tblGrid>
      <w:tr w:rsidR="005D3174" w:rsidRPr="005D3174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Уровень напряжения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Резервируемая мощность, МВт</w:t>
            </w:r>
          </w:p>
        </w:tc>
      </w:tr>
      <w:tr w:rsidR="005D3174" w:rsidRPr="005D3174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ВН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D3174" w:rsidRPr="005D3174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СН-2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FB41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="00FB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5D3174" w:rsidRPr="005D3174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НН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="00FB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</w:tbl>
    <w:p w:rsidR="001213C1" w:rsidRDefault="001213C1"/>
    <w:sectPr w:rsidR="0012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74"/>
    <w:rsid w:val="001213C1"/>
    <w:rsid w:val="002B533B"/>
    <w:rsid w:val="005D3174"/>
    <w:rsid w:val="007E0ED9"/>
    <w:rsid w:val="008C2F6D"/>
    <w:rsid w:val="00C60AFD"/>
    <w:rsid w:val="00FB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Тюкаева Наталья Александровна</dc:creator>
  <cp:lastModifiedBy>Тюкаева Наталья Александровна</cp:lastModifiedBy>
  <cp:revision>3</cp:revision>
  <dcterms:created xsi:type="dcterms:W3CDTF">2019-02-13T07:37:00Z</dcterms:created>
  <dcterms:modified xsi:type="dcterms:W3CDTF">2019-02-13T07:37:00Z</dcterms:modified>
</cp:coreProperties>
</file>